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DC" w:rsidRDefault="005A46DC" w:rsidP="002D5963">
      <w:pPr>
        <w:jc w:val="center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E657D8" w:rsidRDefault="00E657D8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Default="00635BBF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Pr="00CE6836">
        <w:rPr>
          <w:b/>
          <w:color w:val="000000"/>
          <w:sz w:val="30"/>
          <w:szCs w:val="30"/>
        </w:rPr>
        <w:t>БЕЗОПАСНОСТЬ</w:t>
      </w:r>
    </w:p>
    <w:p w:rsidR="00635BBF" w:rsidRDefault="00635BBF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635BBF" w:rsidRPr="00635BBF" w:rsidRDefault="00635BBF" w:rsidP="008E29AC">
      <w:pPr>
        <w:widowControl w:val="0"/>
        <w:spacing w:line="360" w:lineRule="auto"/>
        <w:ind w:firstLine="720"/>
        <w:jc w:val="both"/>
        <w:rPr>
          <w:sz w:val="30"/>
          <w:szCs w:val="30"/>
          <w:lang w:eastAsia="en-US"/>
        </w:rPr>
      </w:pPr>
      <w:r w:rsidRPr="00635BBF">
        <w:rPr>
          <w:sz w:val="30"/>
          <w:szCs w:val="30"/>
          <w:lang w:eastAsia="en-US"/>
        </w:rPr>
        <w:t>Электронные сервисы, интернет-банкинг, удаленная работа и учеба, онлайн-регистрации, интернет-магазины и маркетплэйсы – все это настолько прочно вошло в нашу повседневность, что иногда трудно поверить, как жили без этого раньше</w:t>
      </w:r>
      <w:r w:rsidRPr="00D543C0">
        <w:rPr>
          <w:sz w:val="30"/>
          <w:szCs w:val="30"/>
          <w:lang w:eastAsia="en-US"/>
        </w:rPr>
        <w:t>.</w:t>
      </w:r>
      <w:r w:rsidR="00E22C8D" w:rsidRPr="00D543C0">
        <w:rPr>
          <w:sz w:val="30"/>
          <w:szCs w:val="30"/>
          <w:lang w:eastAsia="en-US"/>
        </w:rPr>
        <w:t xml:space="preserve"> </w:t>
      </w:r>
      <w:r w:rsidRPr="00635BBF">
        <w:rPr>
          <w:sz w:val="30"/>
          <w:szCs w:val="30"/>
          <w:lang w:eastAsia="en-US"/>
        </w:rPr>
        <w:t>Чем больше погружаемся в мир информационно-коммуникационных технологий, тем больше становимся уязвимее.</w:t>
      </w:r>
    </w:p>
    <w:p w:rsidR="00635BBF" w:rsidRPr="00635BBF" w:rsidRDefault="00635BBF" w:rsidP="008E29AC">
      <w:pPr>
        <w:widowControl w:val="0"/>
        <w:spacing w:line="360" w:lineRule="auto"/>
        <w:ind w:firstLine="720"/>
        <w:jc w:val="both"/>
        <w:rPr>
          <w:sz w:val="30"/>
          <w:szCs w:val="30"/>
          <w:lang w:eastAsia="en-US"/>
        </w:rPr>
      </w:pPr>
      <w:r w:rsidRPr="00635BBF">
        <w:rPr>
          <w:sz w:val="30"/>
          <w:szCs w:val="30"/>
          <w:lang w:eastAsia="en-US"/>
        </w:rPr>
        <w:t>Кибератаки превратились в одну из главных стратегических угроз национальной, экономической и общественной безопасности любой страны.</w:t>
      </w:r>
    </w:p>
    <w:p w:rsidR="00635BBF" w:rsidRPr="00635BBF" w:rsidRDefault="00635BBF" w:rsidP="008E29AC">
      <w:pPr>
        <w:spacing w:line="360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35BBF">
        <w:rPr>
          <w:rFonts w:eastAsiaTheme="minorHAnsi"/>
          <w:sz w:val="30"/>
          <w:szCs w:val="30"/>
          <w:lang w:eastAsia="en-US"/>
        </w:rPr>
        <w:t>По результатам исследования</w:t>
      </w:r>
      <w:r w:rsidRPr="00635BBF">
        <w:rPr>
          <w:rFonts w:eastAsiaTheme="minorHAnsi"/>
          <w:sz w:val="30"/>
          <w:szCs w:val="30"/>
          <w:lang w:val="be-BY" w:eastAsia="en-US"/>
        </w:rPr>
        <w:t>,</w:t>
      </w:r>
      <w:r w:rsidRPr="00635BBF">
        <w:rPr>
          <w:rFonts w:eastAsiaTheme="minorHAnsi"/>
          <w:sz w:val="30"/>
          <w:szCs w:val="30"/>
          <w:lang w:eastAsia="en-US"/>
        </w:rPr>
        <w:t xml:space="preserve"> проведен</w:t>
      </w:r>
      <w:r w:rsidRPr="00635BBF">
        <w:rPr>
          <w:rFonts w:eastAsiaTheme="minorHAnsi"/>
          <w:sz w:val="30"/>
          <w:szCs w:val="30"/>
          <w:lang w:val="be-BY" w:eastAsia="en-US"/>
        </w:rPr>
        <w:t>ного</w:t>
      </w:r>
      <w:r w:rsidRPr="00635BBF">
        <w:rPr>
          <w:rFonts w:eastAsiaTheme="minorHAnsi"/>
          <w:sz w:val="30"/>
          <w:szCs w:val="30"/>
          <w:lang w:eastAsia="en-US"/>
        </w:rPr>
        <w:t xml:space="preserve"> в прошлом году, </w:t>
      </w:r>
      <w:r w:rsidRPr="00635BBF">
        <w:rPr>
          <w:rFonts w:eastAsiaTheme="minorHAnsi"/>
          <w:b/>
          <w:sz w:val="30"/>
          <w:szCs w:val="30"/>
          <w:lang w:eastAsia="en-US"/>
        </w:rPr>
        <w:t>Беларусь находится на 3-м месте</w:t>
      </w:r>
      <w:r w:rsidRPr="00635BBF">
        <w:rPr>
          <w:rFonts w:eastAsiaTheme="minorHAnsi"/>
          <w:sz w:val="30"/>
          <w:szCs w:val="30"/>
          <w:lang w:eastAsia="en-US"/>
        </w:rPr>
        <w:t xml:space="preserve"> в рейтинге стран СНГ, которые чаще всего подвергаются </w:t>
      </w:r>
      <w:r w:rsidRPr="00635BBF">
        <w:rPr>
          <w:rFonts w:eastAsiaTheme="minorHAnsi"/>
          <w:b/>
          <w:sz w:val="30"/>
          <w:szCs w:val="30"/>
          <w:lang w:eastAsia="en-US"/>
        </w:rPr>
        <w:t>кибератакам</w:t>
      </w:r>
      <w:r w:rsidRPr="00635BBF">
        <w:rPr>
          <w:rFonts w:eastAsiaTheme="minorHAnsi"/>
          <w:sz w:val="30"/>
          <w:szCs w:val="30"/>
          <w:lang w:eastAsia="en-US"/>
        </w:rPr>
        <w:t>.</w:t>
      </w:r>
    </w:p>
    <w:p w:rsidR="00635BBF" w:rsidRPr="00635BBF" w:rsidRDefault="00635BBF" w:rsidP="008E29AC">
      <w:pPr>
        <w:spacing w:line="360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35BBF">
        <w:rPr>
          <w:rFonts w:eastAsiaTheme="minorHAnsi"/>
          <w:sz w:val="30"/>
          <w:szCs w:val="30"/>
          <w:lang w:eastAsia="en-US"/>
        </w:rPr>
        <w:t xml:space="preserve">В Беларуси принят ряд системных мер, и борьба с киберугрозами ведется на нескольких уровнях. Так, </w:t>
      </w:r>
      <w:r w:rsidRPr="00635BBF">
        <w:rPr>
          <w:rFonts w:eastAsiaTheme="minorHAnsi"/>
          <w:b/>
          <w:sz w:val="30"/>
          <w:szCs w:val="30"/>
          <w:lang w:eastAsia="en-US"/>
        </w:rPr>
        <w:t>на государственном уровне</w:t>
      </w:r>
      <w:r w:rsidR="00895562" w:rsidRPr="00D543C0">
        <w:rPr>
          <w:rFonts w:eastAsiaTheme="minorHAnsi"/>
          <w:sz w:val="30"/>
          <w:szCs w:val="30"/>
          <w:lang w:eastAsia="en-US"/>
        </w:rPr>
        <w:t xml:space="preserve"> принят </w:t>
      </w:r>
      <w:r w:rsidRPr="00635BBF">
        <w:rPr>
          <w:rFonts w:eastAsiaTheme="minorHAnsi"/>
          <w:sz w:val="30"/>
          <w:szCs w:val="30"/>
          <w:lang w:eastAsia="en-US"/>
        </w:rPr>
        <w:lastRenderedPageBreak/>
        <w:t>Указ Президента Республики Беларусь</w:t>
      </w:r>
      <w:r w:rsidRPr="00635BBF">
        <w:rPr>
          <w:rFonts w:eastAsiaTheme="minorHAnsi"/>
          <w:sz w:val="30"/>
          <w:szCs w:val="30"/>
          <w:lang w:val="be-BY" w:eastAsia="en-US"/>
        </w:rPr>
        <w:t xml:space="preserve"> </w:t>
      </w:r>
      <w:r w:rsidRPr="00635BBF">
        <w:rPr>
          <w:rFonts w:eastAsiaTheme="minorHAnsi"/>
          <w:sz w:val="30"/>
          <w:szCs w:val="30"/>
          <w:lang w:eastAsia="en-US"/>
        </w:rPr>
        <w:t>№ 40 «О кибербезопасности». Создан Национальный центр обеспечения кибербезопасности и реагирования на киберинциденты. Налажено международное сотрудничество в этой сфере.</w:t>
      </w:r>
    </w:p>
    <w:p w:rsidR="00805EDA" w:rsidRPr="00D543C0" w:rsidRDefault="00635BBF" w:rsidP="008E29AC">
      <w:pPr>
        <w:spacing w:line="360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635BBF">
        <w:rPr>
          <w:rFonts w:eastAsiaTheme="minorHAnsi"/>
          <w:sz w:val="30"/>
          <w:szCs w:val="30"/>
          <w:lang w:eastAsia="en-US"/>
        </w:rPr>
        <w:t xml:space="preserve">Созданы необходимые правовые условия для защиты персональных данных и безопасности личности и общества при их использовании. Закон Республики Беларусь </w:t>
      </w:r>
      <w:r w:rsidRPr="00635BBF">
        <w:rPr>
          <w:rFonts w:eastAsiaTheme="minorHAnsi"/>
          <w:b/>
          <w:sz w:val="30"/>
          <w:szCs w:val="30"/>
          <w:lang w:eastAsia="en-US"/>
        </w:rPr>
        <w:t>«О защите персональных данных»</w:t>
      </w:r>
      <w:r w:rsidRPr="00635BBF">
        <w:rPr>
          <w:rFonts w:eastAsiaTheme="minorHAnsi"/>
          <w:sz w:val="30"/>
          <w:szCs w:val="30"/>
          <w:lang w:eastAsia="en-US"/>
        </w:rPr>
        <w:t>, принятый в 2021 году, устанавливает границы, определяющие, какую информацию о человеке м</w:t>
      </w:r>
      <w:r w:rsidR="00805EDA" w:rsidRPr="00D543C0">
        <w:rPr>
          <w:rFonts w:eastAsiaTheme="minorHAnsi"/>
          <w:sz w:val="30"/>
          <w:szCs w:val="30"/>
          <w:lang w:eastAsia="en-US"/>
        </w:rPr>
        <w:t>ожно собирать и распространять.</w:t>
      </w:r>
    </w:p>
    <w:p w:rsidR="004B3519" w:rsidRPr="00D543C0" w:rsidRDefault="00805EDA" w:rsidP="008E29AC">
      <w:pPr>
        <w:spacing w:line="360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D543C0">
        <w:rPr>
          <w:rFonts w:eastAsiaTheme="minorHAnsi"/>
          <w:sz w:val="30"/>
          <w:szCs w:val="30"/>
          <w:lang w:eastAsia="en-US"/>
        </w:rPr>
        <w:t xml:space="preserve">Приняты </w:t>
      </w:r>
      <w:r w:rsidRPr="00D543C0">
        <w:rPr>
          <w:rFonts w:eastAsiaTheme="minorHAnsi"/>
          <w:b/>
          <w:sz w:val="30"/>
          <w:szCs w:val="30"/>
          <w:lang w:eastAsia="en-US"/>
        </w:rPr>
        <w:t>дополнительные меры для защиты</w:t>
      </w:r>
      <w:r w:rsidRPr="00D543C0">
        <w:rPr>
          <w:rFonts w:eastAsiaTheme="minorHAnsi"/>
          <w:sz w:val="30"/>
          <w:szCs w:val="30"/>
          <w:lang w:eastAsia="en-US"/>
        </w:rPr>
        <w:t xml:space="preserve"> от вывода мошенниками денежных средств со счетов в банках. </w:t>
      </w:r>
      <w:r w:rsidRPr="008E29AC">
        <w:rPr>
          <w:rFonts w:eastAsiaTheme="minorHAnsi"/>
          <w:i/>
          <w:sz w:val="30"/>
          <w:szCs w:val="30"/>
          <w:lang w:eastAsia="en-US"/>
        </w:rPr>
        <w:t>Например,</w:t>
      </w:r>
      <w:r w:rsidRPr="00D543C0">
        <w:rPr>
          <w:rFonts w:eastAsiaTheme="minorHAnsi"/>
          <w:sz w:val="30"/>
          <w:szCs w:val="30"/>
          <w:lang w:eastAsia="en-US"/>
        </w:rPr>
        <w:t xml:space="preserve"> с 1 июля 2026 г. банки обязаны соблюдать новые требования по сбору, хранению и анализу «цифрового отпечатка» устройства</w:t>
      </w:r>
      <w:r w:rsidR="008E29AC">
        <w:rPr>
          <w:rFonts w:eastAsiaTheme="minorHAnsi"/>
          <w:sz w:val="30"/>
          <w:szCs w:val="30"/>
          <w:lang w:eastAsia="en-US"/>
        </w:rPr>
        <w:t xml:space="preserve"> (</w:t>
      </w:r>
      <w:r w:rsidRPr="00D543C0">
        <w:rPr>
          <w:rFonts w:eastAsiaTheme="minorHAnsi"/>
          <w:sz w:val="30"/>
          <w:szCs w:val="30"/>
          <w:lang w:eastAsia="en-US"/>
        </w:rPr>
        <w:t xml:space="preserve">антифрод-система),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</w:p>
    <w:p w:rsidR="00635BBF" w:rsidRPr="00635BBF" w:rsidRDefault="00635BBF" w:rsidP="008E29AC">
      <w:pPr>
        <w:widowControl w:val="0"/>
        <w:spacing w:line="360" w:lineRule="auto"/>
        <w:ind w:firstLine="709"/>
        <w:jc w:val="both"/>
        <w:rPr>
          <w:b/>
          <w:sz w:val="30"/>
          <w:szCs w:val="30"/>
          <w:lang w:eastAsia="en-US"/>
        </w:rPr>
      </w:pPr>
      <w:r w:rsidRPr="00635BBF">
        <w:rPr>
          <w:sz w:val="30"/>
          <w:szCs w:val="30"/>
          <w:lang w:eastAsia="en-US"/>
        </w:rPr>
        <w:t xml:space="preserve">Для борьбы с киберугрозами </w:t>
      </w:r>
      <w:r w:rsidRPr="00635BBF">
        <w:rPr>
          <w:b/>
          <w:sz w:val="30"/>
          <w:szCs w:val="30"/>
          <w:lang w:eastAsia="en-US"/>
        </w:rPr>
        <w:t>на индивидуальном уровне</w:t>
      </w:r>
      <w:r w:rsidRPr="00635BBF">
        <w:rPr>
          <w:sz w:val="30"/>
          <w:szCs w:val="30"/>
          <w:lang w:eastAsia="en-US"/>
        </w:rPr>
        <w:t xml:space="preserve"> требуется </w:t>
      </w:r>
      <w:r w:rsidRPr="00635BBF">
        <w:rPr>
          <w:b/>
          <w:sz w:val="30"/>
          <w:szCs w:val="30"/>
          <w:lang w:eastAsia="en-US"/>
        </w:rPr>
        <w:t>повышение цифровой грамотности населения</w:t>
      </w:r>
      <w:r w:rsidRPr="00635BBF">
        <w:rPr>
          <w:sz w:val="30"/>
          <w:szCs w:val="30"/>
          <w:lang w:eastAsia="en-US"/>
        </w:rPr>
        <w:t xml:space="preserve">, </w:t>
      </w:r>
      <w:r w:rsidRPr="00635BBF">
        <w:rPr>
          <w:b/>
          <w:sz w:val="30"/>
          <w:szCs w:val="30"/>
          <w:lang w:eastAsia="en-US"/>
        </w:rPr>
        <w:t>соблюдение элементарных правил цифровой гигиены.</w:t>
      </w:r>
    </w:p>
    <w:p w:rsidR="0097414F" w:rsidRPr="008E29AC" w:rsidRDefault="00DD7F1D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 xml:space="preserve">, </w:t>
      </w:r>
      <w:r w:rsidR="00766107" w:rsidRPr="008E29AC">
        <w:rPr>
          <w:color w:val="000000"/>
          <w:sz w:val="30"/>
          <w:szCs w:val="30"/>
        </w:rPr>
        <w:t>порой очень высоким,</w:t>
      </w:r>
      <w:r w:rsidRPr="008E29AC">
        <w:rPr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8E29AC">
        <w:rPr>
          <w:color w:val="000000"/>
          <w:sz w:val="30"/>
          <w:szCs w:val="30"/>
        </w:rPr>
        <w:t>И</w:t>
      </w:r>
      <w:r w:rsidRPr="008E29AC">
        <w:rPr>
          <w:color w:val="000000"/>
          <w:sz w:val="30"/>
          <w:szCs w:val="30"/>
        </w:rPr>
        <w:t>нтернетом.</w:t>
      </w:r>
    </w:p>
    <w:p w:rsidR="00CB2153" w:rsidRDefault="00DD7F1D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2E298A" w:rsidRDefault="00CB2153" w:rsidP="008E29AC">
      <w:pPr>
        <w:autoSpaceDE w:val="0"/>
        <w:autoSpaceDN w:val="0"/>
        <w:adjustRightInd w:val="0"/>
        <w:spacing w:before="120"/>
        <w:jc w:val="both"/>
        <w:rPr>
          <w:b/>
          <w:i/>
          <w:color w:val="000000"/>
          <w:sz w:val="30"/>
          <w:szCs w:val="30"/>
        </w:rPr>
      </w:pPr>
      <w:r w:rsidRPr="002E298A">
        <w:rPr>
          <w:b/>
          <w:i/>
          <w:color w:val="000000"/>
          <w:sz w:val="30"/>
          <w:szCs w:val="30"/>
        </w:rPr>
        <w:t>Справочно:</w:t>
      </w:r>
    </w:p>
    <w:p w:rsidR="000410A2" w:rsidRPr="002E298A" w:rsidRDefault="00086882" w:rsidP="008E29AC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2E298A">
        <w:rPr>
          <w:i/>
          <w:color w:val="000000"/>
          <w:sz w:val="30"/>
          <w:szCs w:val="30"/>
        </w:rPr>
        <w:t xml:space="preserve">В 2026 году </w:t>
      </w:r>
      <w:r w:rsidRPr="002E298A">
        <w:rPr>
          <w:b/>
          <w:i/>
          <w:color w:val="000000"/>
          <w:sz w:val="30"/>
          <w:szCs w:val="30"/>
        </w:rPr>
        <w:t>еженедельно в стране совершается около</w:t>
      </w:r>
      <w:r w:rsidR="00262AB0" w:rsidRPr="002E298A">
        <w:rPr>
          <w:b/>
          <w:i/>
          <w:color w:val="000000"/>
          <w:sz w:val="30"/>
          <w:szCs w:val="30"/>
        </w:rPr>
        <w:br/>
      </w:r>
      <w:r w:rsidRPr="002E298A">
        <w:rPr>
          <w:b/>
          <w:i/>
          <w:color w:val="000000"/>
          <w:sz w:val="30"/>
          <w:szCs w:val="30"/>
        </w:rPr>
        <w:t>359 киберпреступлений</w:t>
      </w:r>
      <w:r w:rsidRPr="002E298A">
        <w:rPr>
          <w:i/>
          <w:color w:val="000000"/>
          <w:sz w:val="30"/>
          <w:szCs w:val="30"/>
        </w:rPr>
        <w:t>, каждый день – более 50.</w:t>
      </w:r>
      <w:r w:rsidR="000410A2" w:rsidRPr="002E298A">
        <w:rPr>
          <w:i/>
          <w:color w:val="000000"/>
          <w:sz w:val="30"/>
          <w:szCs w:val="30"/>
        </w:rPr>
        <w:t xml:space="preserve"> </w:t>
      </w:r>
    </w:p>
    <w:p w:rsidR="004B3519" w:rsidRPr="00635BBF" w:rsidRDefault="004B3519" w:rsidP="008E29AC">
      <w:pPr>
        <w:autoSpaceDE w:val="0"/>
        <w:autoSpaceDN w:val="0"/>
        <w:adjustRightInd w:val="0"/>
        <w:spacing w:after="120"/>
        <w:ind w:left="709" w:firstLine="709"/>
        <w:jc w:val="both"/>
        <w:rPr>
          <w:i/>
          <w:color w:val="000000"/>
          <w:sz w:val="30"/>
          <w:szCs w:val="30"/>
        </w:rPr>
      </w:pPr>
      <w:r w:rsidRPr="00635BBF">
        <w:rPr>
          <w:i/>
          <w:color w:val="000000"/>
          <w:sz w:val="30"/>
          <w:szCs w:val="30"/>
        </w:rPr>
        <w:t>По статистике женщины (65%) чаще всего становятся жертвами мошенников, которые выманивают деньги путем психологических манипуляций по телефону (77,9%), купли-продажи товаров и оказания услуг (65,6%), благотворительности (100%). Мужчины (84,8%), как правило, становятся жертвами мошенничества, связанного с использованием сайтов знакомств.</w:t>
      </w:r>
    </w:p>
    <w:p w:rsidR="004B3519" w:rsidRPr="00E657D8" w:rsidRDefault="004B3519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strike/>
          <w:color w:val="000000"/>
          <w:sz w:val="30"/>
          <w:szCs w:val="30"/>
        </w:rPr>
      </w:pPr>
    </w:p>
    <w:p w:rsidR="00D543C0" w:rsidRDefault="004F5B60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4F5B60" w:rsidRDefault="00681B67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0A05DB"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 w:rsidR="000A05DB">
        <w:rPr>
          <w:color w:val="000000"/>
          <w:sz w:val="30"/>
          <w:szCs w:val="30"/>
        </w:rPr>
        <w:t>цифровой</w:t>
      </w:r>
      <w:r w:rsidR="000A05DB" w:rsidRPr="004F5B60">
        <w:rPr>
          <w:color w:val="000000"/>
          <w:sz w:val="30"/>
          <w:szCs w:val="30"/>
        </w:rPr>
        <w:t xml:space="preserve"> грамотности</w:t>
      </w:r>
      <w:r w:rsidR="000A05DB"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2A2C27" w:rsidRDefault="00FD1C1E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E29AC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2E298A" w:rsidRDefault="002E298A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  <w:sz w:val="30"/>
          <w:szCs w:val="30"/>
        </w:rPr>
      </w:pPr>
    </w:p>
    <w:p w:rsidR="002E298A" w:rsidRDefault="002E298A" w:rsidP="008E29A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:rsidR="00AC38FD" w:rsidRPr="00AC38FD" w:rsidRDefault="004756B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>БЕЗОПАСНОСТЬ НА ВОДЕ</w:t>
      </w:r>
    </w:p>
    <w:p w:rsidR="00C948A2" w:rsidRDefault="00C948A2" w:rsidP="002E298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2E298A" w:rsidRDefault="00C948A2" w:rsidP="002E298A">
      <w:pPr>
        <w:autoSpaceDE w:val="0"/>
        <w:autoSpaceDN w:val="0"/>
        <w:adjustRightInd w:val="0"/>
        <w:spacing w:before="120"/>
        <w:jc w:val="both"/>
        <w:rPr>
          <w:b/>
          <w:i/>
          <w:color w:val="000000"/>
          <w:sz w:val="30"/>
          <w:szCs w:val="30"/>
        </w:rPr>
      </w:pPr>
      <w:r w:rsidRPr="002E298A">
        <w:rPr>
          <w:b/>
          <w:i/>
          <w:color w:val="000000"/>
          <w:sz w:val="30"/>
          <w:szCs w:val="30"/>
        </w:rPr>
        <w:t>Справочно:</w:t>
      </w:r>
    </w:p>
    <w:p w:rsidR="002E298A" w:rsidRDefault="00C948A2" w:rsidP="002E298A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2E298A">
        <w:rPr>
          <w:i/>
          <w:color w:val="000000"/>
          <w:sz w:val="30"/>
          <w:szCs w:val="30"/>
        </w:rPr>
        <w:t>По информации МЧС, в Республике Беларусь за 5 лет на водоемах утонуло 1</w:t>
      </w:r>
      <w:r w:rsidR="007F55FA" w:rsidRPr="002E298A">
        <w:rPr>
          <w:i/>
          <w:color w:val="000000"/>
          <w:sz w:val="30"/>
          <w:szCs w:val="30"/>
        </w:rPr>
        <w:t> </w:t>
      </w:r>
      <w:r w:rsidRPr="002E298A">
        <w:rPr>
          <w:i/>
          <w:color w:val="000000"/>
          <w:sz w:val="30"/>
          <w:szCs w:val="30"/>
        </w:rPr>
        <w:t xml:space="preserve">984 человека, в том числе 132 ребенка. В 2025 году утонуло </w:t>
      </w:r>
      <w:r w:rsidR="00E41683" w:rsidRPr="002E298A">
        <w:rPr>
          <w:i/>
          <w:color w:val="000000"/>
          <w:sz w:val="30"/>
          <w:szCs w:val="30"/>
        </w:rPr>
        <w:t xml:space="preserve">более </w:t>
      </w:r>
      <w:r w:rsidRPr="002E298A">
        <w:rPr>
          <w:i/>
          <w:color w:val="000000"/>
          <w:sz w:val="30"/>
          <w:szCs w:val="30"/>
        </w:rPr>
        <w:t>28</w:t>
      </w:r>
      <w:r w:rsidR="00E41683" w:rsidRPr="002E298A">
        <w:rPr>
          <w:i/>
          <w:color w:val="000000"/>
          <w:sz w:val="30"/>
          <w:szCs w:val="30"/>
        </w:rPr>
        <w:t>0</w:t>
      </w:r>
      <w:r w:rsidRPr="002E298A">
        <w:rPr>
          <w:i/>
          <w:color w:val="000000"/>
          <w:sz w:val="30"/>
          <w:szCs w:val="30"/>
        </w:rPr>
        <w:t xml:space="preserve"> человек, в том числе 12 детей. </w:t>
      </w:r>
    </w:p>
    <w:p w:rsidR="00C948A2" w:rsidRPr="002E298A" w:rsidRDefault="00C948A2" w:rsidP="002E298A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2E298A">
        <w:rPr>
          <w:i/>
          <w:color w:val="000000"/>
          <w:sz w:val="30"/>
          <w:szCs w:val="30"/>
        </w:rPr>
        <w:t>В 2026 году в результате закрытия верхних дыхательных путей водой (асфиксии)</w:t>
      </w:r>
      <w:r w:rsidR="002E298A">
        <w:rPr>
          <w:i/>
          <w:color w:val="000000"/>
          <w:sz w:val="30"/>
          <w:szCs w:val="30"/>
        </w:rPr>
        <w:t xml:space="preserve"> </w:t>
      </w:r>
      <w:r w:rsidRPr="002E298A">
        <w:rPr>
          <w:i/>
          <w:color w:val="000000"/>
          <w:sz w:val="30"/>
          <w:szCs w:val="30"/>
        </w:rPr>
        <w:t>погибло</w:t>
      </w:r>
      <w:r w:rsidR="002E298A">
        <w:rPr>
          <w:i/>
          <w:color w:val="000000"/>
          <w:sz w:val="30"/>
          <w:szCs w:val="30"/>
        </w:rPr>
        <w:t xml:space="preserve"> </w:t>
      </w:r>
      <w:r w:rsidRPr="002E298A">
        <w:rPr>
          <w:i/>
          <w:color w:val="000000"/>
          <w:sz w:val="30"/>
          <w:szCs w:val="30"/>
        </w:rPr>
        <w:t>67 человек, из них 4 несовершеннолетних.</w:t>
      </w:r>
    </w:p>
    <w:p w:rsidR="0013117A" w:rsidRPr="002E298A" w:rsidRDefault="0013117A" w:rsidP="002E29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2F3598" w:rsidRDefault="002F3598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3A4F88" w:rsidRDefault="00731013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 себя слишком </w:t>
      </w:r>
      <w:r w:rsidR="00AA1A73" w:rsidRPr="00AA1A73">
        <w:rPr>
          <w:color w:val="000000"/>
          <w:sz w:val="30"/>
          <w:szCs w:val="30"/>
        </w:rPr>
        <w:lastRenderedPageBreak/>
        <w:t>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8574EF" w:rsidRDefault="008574EF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EF01DB">
        <w:rPr>
          <w:color w:val="000000"/>
          <w:sz w:val="30"/>
          <w:szCs w:val="30"/>
        </w:rPr>
        <w:t xml:space="preserve">Родителям нужно не только рассказать ребенку все правила безопасности на воде, но и привить ему навыки поведения в критической ситуации. </w:t>
      </w:r>
      <w:r w:rsidR="005541FD" w:rsidRPr="00EF01DB">
        <w:rPr>
          <w:color w:val="000000"/>
          <w:sz w:val="30"/>
          <w:szCs w:val="30"/>
        </w:rPr>
        <w:t>В</w:t>
      </w:r>
      <w:r w:rsidRPr="00EF01DB">
        <w:rPr>
          <w:color w:val="000000"/>
          <w:sz w:val="30"/>
          <w:szCs w:val="30"/>
        </w:rPr>
        <w:t>ажно</w:t>
      </w:r>
      <w:r w:rsidRPr="008574EF">
        <w:rPr>
          <w:color w:val="000000"/>
          <w:sz w:val="30"/>
          <w:szCs w:val="30"/>
        </w:rPr>
        <w:t xml:space="preserve">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Pr="00EF01DB" w:rsidRDefault="003A4F88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EF01DB">
        <w:rPr>
          <w:color w:val="000000"/>
          <w:spacing w:val="-6"/>
          <w:sz w:val="30"/>
          <w:szCs w:val="30"/>
        </w:rPr>
        <w:t>И</w:t>
      </w:r>
      <w:r w:rsidR="00AA1A73" w:rsidRPr="00EF01DB">
        <w:rPr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3782" w:rsidRDefault="00653782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:rsidR="00AC38FD" w:rsidRPr="00AC38FD" w:rsidRDefault="004756B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</w:t>
      </w:r>
      <w:r w:rsidRPr="00931D51">
        <w:rPr>
          <w:color w:val="000000"/>
          <w:sz w:val="30"/>
          <w:szCs w:val="30"/>
        </w:rPr>
        <w:lastRenderedPageBreak/>
        <w:t>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Pr="00653782" w:rsidRDefault="00E30ADA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653782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65378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653782" w:rsidRDefault="00653782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:rsidR="009049B6" w:rsidRPr="00AC38FD" w:rsidRDefault="004756B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E751F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A8016D" w:rsidRDefault="00D9578E" w:rsidP="00A8016D">
      <w:pPr>
        <w:autoSpaceDE w:val="0"/>
        <w:autoSpaceDN w:val="0"/>
        <w:adjustRightInd w:val="0"/>
        <w:spacing w:before="120"/>
        <w:jc w:val="both"/>
        <w:rPr>
          <w:b/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>Справочно:</w:t>
      </w:r>
    </w:p>
    <w:p w:rsidR="0073165E" w:rsidRPr="00A8016D" w:rsidRDefault="0073165E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i/>
          <w:color w:val="000000"/>
          <w:spacing w:val="-6"/>
          <w:sz w:val="30"/>
          <w:szCs w:val="30"/>
        </w:rPr>
        <w:t xml:space="preserve">Рекомендации </w:t>
      </w:r>
      <w:r w:rsidRPr="00A8016D">
        <w:rPr>
          <w:b/>
          <w:i/>
          <w:color w:val="000000"/>
          <w:sz w:val="30"/>
          <w:szCs w:val="30"/>
        </w:rPr>
        <w:t>для водителей</w:t>
      </w:r>
      <w:r w:rsidRPr="00A8016D">
        <w:rPr>
          <w:i/>
          <w:color w:val="000000"/>
          <w:sz w:val="30"/>
          <w:szCs w:val="30"/>
        </w:rPr>
        <w:t>:</w:t>
      </w:r>
    </w:p>
    <w:p w:rsidR="0073165E" w:rsidRPr="00A8016D" w:rsidRDefault="0073165E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>не садитесь за руль уставшими.</w:t>
      </w:r>
      <w:r w:rsidRPr="00A8016D">
        <w:rPr>
          <w:i/>
          <w:color w:val="000000"/>
          <w:sz w:val="30"/>
          <w:szCs w:val="30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A8016D" w:rsidRDefault="0073165E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 xml:space="preserve">откажитесь от дальних поездок и рискованных маневров. </w:t>
      </w:r>
      <w:r w:rsidRPr="00A8016D">
        <w:rPr>
          <w:i/>
          <w:color w:val="000000"/>
          <w:sz w:val="30"/>
          <w:szCs w:val="30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A8016D" w:rsidRDefault="0073165E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>никогда не оставляйте детей и животных одних в автомобиле.</w:t>
      </w:r>
      <w:r w:rsidRPr="00A8016D">
        <w:rPr>
          <w:i/>
          <w:color w:val="000000"/>
          <w:sz w:val="30"/>
          <w:szCs w:val="30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A8016D" w:rsidRDefault="0073165E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i/>
          <w:color w:val="000000"/>
          <w:sz w:val="30"/>
          <w:szCs w:val="30"/>
        </w:rPr>
        <w:t xml:space="preserve">Советы </w:t>
      </w:r>
      <w:r w:rsidRPr="00A8016D">
        <w:rPr>
          <w:b/>
          <w:i/>
          <w:color w:val="000000"/>
          <w:sz w:val="30"/>
          <w:szCs w:val="30"/>
        </w:rPr>
        <w:t>для пешеходов</w:t>
      </w:r>
      <w:r w:rsidRPr="00A8016D">
        <w:rPr>
          <w:i/>
          <w:color w:val="000000"/>
          <w:sz w:val="30"/>
          <w:szCs w:val="30"/>
        </w:rPr>
        <w:t>:</w:t>
      </w:r>
    </w:p>
    <w:p w:rsidR="0073165E" w:rsidRPr="00A8016D" w:rsidRDefault="00643FAA" w:rsidP="00A8016D">
      <w:pPr>
        <w:autoSpaceDE w:val="0"/>
        <w:autoSpaceDN w:val="0"/>
        <w:adjustRightInd w:val="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>п</w:t>
      </w:r>
      <w:r w:rsidR="0073165E" w:rsidRPr="00A8016D">
        <w:rPr>
          <w:b/>
          <w:i/>
          <w:color w:val="000000"/>
          <w:sz w:val="30"/>
          <w:szCs w:val="30"/>
        </w:rPr>
        <w:t>ереходите дорогу осмотрительно.</w:t>
      </w:r>
      <w:r w:rsidR="0073165E" w:rsidRPr="00A8016D">
        <w:rPr>
          <w:i/>
          <w:color w:val="000000"/>
          <w:sz w:val="30"/>
          <w:szCs w:val="30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Default="00643FAA" w:rsidP="00A8016D">
      <w:pPr>
        <w:autoSpaceDE w:val="0"/>
        <w:autoSpaceDN w:val="0"/>
        <w:adjustRightInd w:val="0"/>
        <w:spacing w:after="120"/>
        <w:ind w:left="709" w:firstLine="709"/>
        <w:jc w:val="both"/>
        <w:rPr>
          <w:i/>
          <w:color w:val="000000"/>
          <w:sz w:val="30"/>
          <w:szCs w:val="30"/>
        </w:rPr>
      </w:pPr>
      <w:r w:rsidRPr="00A8016D">
        <w:rPr>
          <w:b/>
          <w:i/>
          <w:color w:val="000000"/>
          <w:sz w:val="30"/>
          <w:szCs w:val="30"/>
        </w:rPr>
        <w:t>п</w:t>
      </w:r>
      <w:r w:rsidR="0073165E" w:rsidRPr="00A8016D">
        <w:rPr>
          <w:b/>
          <w:i/>
          <w:color w:val="000000"/>
          <w:sz w:val="30"/>
          <w:szCs w:val="30"/>
        </w:rPr>
        <w:t>ожилым и метеочувствительным гражданам</w:t>
      </w:r>
      <w:r w:rsidR="0073165E" w:rsidRPr="00A8016D">
        <w:rPr>
          <w:i/>
          <w:color w:val="000000"/>
          <w:sz w:val="30"/>
          <w:szCs w:val="30"/>
        </w:rPr>
        <w:t xml:space="preserve"> Г</w:t>
      </w:r>
      <w:r w:rsidR="001B794E" w:rsidRPr="00A8016D">
        <w:rPr>
          <w:i/>
          <w:color w:val="000000"/>
          <w:sz w:val="30"/>
          <w:szCs w:val="30"/>
        </w:rPr>
        <w:t>АИ</w:t>
      </w:r>
      <w:r w:rsidR="0073165E" w:rsidRPr="00A8016D">
        <w:rPr>
          <w:i/>
          <w:color w:val="000000"/>
          <w:sz w:val="30"/>
          <w:szCs w:val="30"/>
        </w:rPr>
        <w:t xml:space="preserve"> советует без острой необходимости воздержаться от долгих пеших прогулок.</w:t>
      </w:r>
    </w:p>
    <w:p w:rsidR="00A8016D" w:rsidRPr="00A8016D" w:rsidRDefault="00A8016D" w:rsidP="00A8016D">
      <w:pPr>
        <w:autoSpaceDE w:val="0"/>
        <w:autoSpaceDN w:val="0"/>
        <w:adjustRightInd w:val="0"/>
        <w:spacing w:after="120"/>
        <w:ind w:left="709" w:firstLine="709"/>
        <w:jc w:val="both"/>
        <w:rPr>
          <w:i/>
          <w:color w:val="000000"/>
          <w:sz w:val="30"/>
          <w:szCs w:val="30"/>
        </w:rPr>
      </w:pPr>
    </w:p>
    <w:p w:rsidR="00A8016D" w:rsidRPr="00EF01DB" w:rsidRDefault="00D9578E" w:rsidP="00A80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EF01DB">
        <w:rPr>
          <w:b/>
          <w:color w:val="000000"/>
          <w:sz w:val="30"/>
          <w:szCs w:val="30"/>
        </w:rPr>
        <w:t>Во-вторых</w:t>
      </w:r>
      <w:r w:rsidRPr="00EF01DB">
        <w:rPr>
          <w:color w:val="000000"/>
          <w:sz w:val="30"/>
          <w:szCs w:val="30"/>
        </w:rPr>
        <w:t xml:space="preserve">, </w:t>
      </w:r>
      <w:r w:rsidRPr="00EF01DB">
        <w:rPr>
          <w:b/>
          <w:color w:val="000000"/>
          <w:sz w:val="30"/>
          <w:szCs w:val="30"/>
        </w:rPr>
        <w:t>л</w:t>
      </w:r>
      <w:r w:rsidR="00AD5B84" w:rsidRPr="00EF01DB">
        <w:rPr>
          <w:b/>
          <w:color w:val="000000"/>
          <w:sz w:val="30"/>
          <w:szCs w:val="30"/>
        </w:rPr>
        <w:t xml:space="preserve">етом риск </w:t>
      </w:r>
      <w:r w:rsidR="00D86467" w:rsidRPr="00EF01DB">
        <w:rPr>
          <w:b/>
          <w:color w:val="000000"/>
          <w:sz w:val="30"/>
          <w:szCs w:val="30"/>
        </w:rPr>
        <w:t>ДТП</w:t>
      </w:r>
      <w:r w:rsidR="00AD5B84" w:rsidRPr="00EF01DB">
        <w:rPr>
          <w:color w:val="000000"/>
          <w:sz w:val="30"/>
          <w:szCs w:val="30"/>
        </w:rPr>
        <w:t xml:space="preserve"> </w:t>
      </w:r>
      <w:r w:rsidR="00AD5B84" w:rsidRPr="00EF01DB">
        <w:rPr>
          <w:b/>
          <w:color w:val="000000"/>
          <w:sz w:val="30"/>
          <w:szCs w:val="30"/>
        </w:rPr>
        <w:t xml:space="preserve">с участием </w:t>
      </w:r>
      <w:r w:rsidR="00F74441" w:rsidRPr="00EF01DB">
        <w:rPr>
          <w:b/>
          <w:color w:val="000000"/>
          <w:sz w:val="30"/>
          <w:szCs w:val="30"/>
        </w:rPr>
        <w:t>несовершеннолетних</w:t>
      </w:r>
      <w:r w:rsidR="00AD5B84" w:rsidRPr="00EF01DB">
        <w:rPr>
          <w:b/>
          <w:color w:val="000000"/>
          <w:sz w:val="30"/>
          <w:szCs w:val="30"/>
        </w:rPr>
        <w:t xml:space="preserve"> возрастает</w:t>
      </w:r>
      <w:r w:rsidR="00AD5B84" w:rsidRPr="00EF01DB">
        <w:rPr>
          <w:color w:val="000000"/>
          <w:sz w:val="30"/>
          <w:szCs w:val="30"/>
        </w:rPr>
        <w:t>.</w:t>
      </w:r>
      <w:r w:rsidR="00A8016D" w:rsidRPr="00EF01DB">
        <w:rPr>
          <w:color w:val="000000"/>
          <w:sz w:val="30"/>
          <w:szCs w:val="30"/>
        </w:rPr>
        <w:t xml:space="preserve"> По информации ГАИ, в январе – мае текущего года отмечен </w:t>
      </w:r>
      <w:r w:rsidR="00A8016D" w:rsidRPr="00EF01DB">
        <w:rPr>
          <w:b/>
          <w:color w:val="000000"/>
          <w:sz w:val="30"/>
          <w:szCs w:val="30"/>
        </w:rPr>
        <w:t>рост числа ДТП,</w:t>
      </w:r>
      <w:r w:rsidR="00A8016D" w:rsidRPr="00EF01DB">
        <w:rPr>
          <w:color w:val="000000"/>
          <w:sz w:val="30"/>
          <w:szCs w:val="30"/>
        </w:rPr>
        <w:t xml:space="preserve"> </w:t>
      </w:r>
      <w:r w:rsidR="00A8016D" w:rsidRPr="00EF01DB">
        <w:rPr>
          <w:b/>
          <w:color w:val="000000"/>
          <w:sz w:val="30"/>
          <w:szCs w:val="30"/>
        </w:rPr>
        <w:t>совершенных по вине детей</w:t>
      </w:r>
      <w:r w:rsidR="00A8016D" w:rsidRPr="00EF01DB">
        <w:rPr>
          <w:color w:val="000000"/>
          <w:sz w:val="30"/>
          <w:szCs w:val="30"/>
        </w:rPr>
        <w:t xml:space="preserve"> (+25,0%; с 32 до 40).</w:t>
      </w:r>
    </w:p>
    <w:p w:rsidR="00787C91" w:rsidRPr="00643FAA" w:rsidRDefault="00787C91" w:rsidP="00A80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:rsidR="00200F12" w:rsidRPr="00EF01DB" w:rsidRDefault="00200F12" w:rsidP="00EF01DB">
      <w:pPr>
        <w:autoSpaceDE w:val="0"/>
        <w:autoSpaceDN w:val="0"/>
        <w:adjustRightInd w:val="0"/>
        <w:spacing w:before="120"/>
        <w:jc w:val="both"/>
        <w:rPr>
          <w:b/>
          <w:i/>
          <w:color w:val="000000"/>
          <w:sz w:val="30"/>
          <w:szCs w:val="30"/>
        </w:rPr>
      </w:pPr>
      <w:r w:rsidRPr="00EF01DB">
        <w:rPr>
          <w:b/>
          <w:i/>
          <w:color w:val="000000"/>
          <w:sz w:val="30"/>
          <w:szCs w:val="30"/>
        </w:rPr>
        <w:lastRenderedPageBreak/>
        <w:t>Справочно:</w:t>
      </w:r>
    </w:p>
    <w:p w:rsidR="00200F12" w:rsidRPr="00EF01DB" w:rsidRDefault="00A8016D" w:rsidP="00EF01DB">
      <w:pPr>
        <w:autoSpaceDE w:val="0"/>
        <w:autoSpaceDN w:val="0"/>
        <w:adjustRightInd w:val="0"/>
        <w:spacing w:after="120"/>
        <w:ind w:left="709" w:firstLine="709"/>
        <w:jc w:val="both"/>
        <w:rPr>
          <w:i/>
          <w:color w:val="000000"/>
          <w:sz w:val="30"/>
          <w:szCs w:val="30"/>
        </w:rPr>
      </w:pPr>
      <w:r w:rsidRPr="00EF01DB">
        <w:rPr>
          <w:i/>
          <w:color w:val="000000"/>
          <w:sz w:val="30"/>
          <w:szCs w:val="30"/>
        </w:rPr>
        <w:t>О</w:t>
      </w:r>
      <w:r w:rsidR="00200F12" w:rsidRPr="00EF01DB">
        <w:rPr>
          <w:i/>
          <w:color w:val="000000"/>
          <w:sz w:val="30"/>
          <w:szCs w:val="30"/>
        </w:rPr>
        <w:t>тмечен рост числа раненых в ДТП несовершеннолетних водителей механических транспортных средств (</w:t>
      </w:r>
      <w:r w:rsidR="00200F12" w:rsidRPr="00EF01DB">
        <w:rPr>
          <w:b/>
          <w:i/>
          <w:color w:val="000000"/>
          <w:sz w:val="30"/>
          <w:szCs w:val="30"/>
        </w:rPr>
        <w:t>в 2 раза</w:t>
      </w:r>
      <w:r w:rsidR="00200F12" w:rsidRPr="00EF01DB">
        <w:rPr>
          <w:i/>
          <w:color w:val="000000"/>
          <w:sz w:val="30"/>
          <w:szCs w:val="30"/>
        </w:rPr>
        <w:t>; с 10 до 20) и водителей средств персональной мобильности (далее – СПМ) (</w:t>
      </w:r>
      <w:r w:rsidR="00200F12" w:rsidRPr="00EF01DB">
        <w:rPr>
          <w:b/>
          <w:i/>
          <w:color w:val="000000"/>
          <w:sz w:val="30"/>
          <w:szCs w:val="30"/>
        </w:rPr>
        <w:t>+25,0%</w:t>
      </w:r>
      <w:r w:rsidR="00200F12" w:rsidRPr="00EF01DB">
        <w:rPr>
          <w:i/>
          <w:color w:val="000000"/>
          <w:sz w:val="30"/>
          <w:szCs w:val="30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832" w:rsidRPr="00D640C2" w:rsidRDefault="00B22601" w:rsidP="00D640C2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</w:t>
      </w:r>
      <w:r w:rsidR="003841DB" w:rsidRPr="00D640C2">
        <w:rPr>
          <w:color w:val="000000"/>
          <w:sz w:val="30"/>
          <w:szCs w:val="30"/>
        </w:rPr>
        <w:t xml:space="preserve">на велосипеде должно осуществляться по велосипедной дорожке, а при ее отсутствии </w:t>
      </w:r>
      <w:r w:rsidR="00025BEF" w:rsidRPr="00D640C2">
        <w:rPr>
          <w:color w:val="000000"/>
          <w:sz w:val="30"/>
          <w:szCs w:val="30"/>
        </w:rPr>
        <w:t>–</w:t>
      </w:r>
      <w:r w:rsidR="003841DB" w:rsidRPr="00D640C2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D640C2">
        <w:rPr>
          <w:color w:val="000000"/>
          <w:sz w:val="30"/>
          <w:szCs w:val="30"/>
        </w:rPr>
        <w:t xml:space="preserve"> их</w:t>
      </w:r>
      <w:r w:rsidR="003841DB" w:rsidRPr="00D640C2">
        <w:rPr>
          <w:color w:val="000000"/>
          <w:sz w:val="30"/>
          <w:szCs w:val="30"/>
        </w:rPr>
        <w:t xml:space="preserve"> отсутствии</w:t>
      </w:r>
      <w:r w:rsidR="00025BEF" w:rsidRPr="00D640C2">
        <w:rPr>
          <w:color w:val="000000"/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D640C2">
        <w:rPr>
          <w:color w:val="000000"/>
          <w:sz w:val="30"/>
          <w:szCs w:val="30"/>
        </w:rPr>
        <w:t>СПМ</w:t>
      </w:r>
      <w:r w:rsidR="00025BEF" w:rsidRPr="00D640C2">
        <w:rPr>
          <w:color w:val="000000"/>
          <w:sz w:val="30"/>
          <w:szCs w:val="30"/>
        </w:rPr>
        <w:t xml:space="preserve"> обязаны спешиваться.</w:t>
      </w:r>
      <w:r w:rsidR="00D640C2" w:rsidRPr="00D640C2">
        <w:rPr>
          <w:color w:val="000000"/>
          <w:sz w:val="30"/>
          <w:szCs w:val="30"/>
        </w:rPr>
        <w:t xml:space="preserve"> Н</w:t>
      </w:r>
      <w:r w:rsidR="006C3832" w:rsidRPr="00D640C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</w:t>
      </w:r>
    </w:p>
    <w:p w:rsidR="00D640C2" w:rsidRDefault="00D640C2" w:rsidP="00D640C2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strike/>
          <w:color w:val="000000"/>
          <w:sz w:val="30"/>
          <w:szCs w:val="30"/>
        </w:rPr>
      </w:pPr>
    </w:p>
    <w:p w:rsidR="00D640C2" w:rsidRDefault="00D640C2" w:rsidP="00D640C2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strike/>
          <w:color w:val="000000"/>
          <w:sz w:val="30"/>
          <w:szCs w:val="30"/>
        </w:rPr>
      </w:pPr>
    </w:p>
    <w:p w:rsidR="00D640C2" w:rsidRPr="00EF01DB" w:rsidRDefault="00D640C2" w:rsidP="00D640C2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strike/>
          <w:color w:val="000000"/>
          <w:sz w:val="30"/>
          <w:szCs w:val="30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1DB" w:rsidRDefault="00EF01DB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4756B3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>
        <w:rPr>
          <w:b/>
          <w:color w:val="000000"/>
          <w:sz w:val="30"/>
          <w:szCs w:val="30"/>
        </w:rPr>
        <w:t>В ЭКСТРЕМАЛЬНЫХ СИТУАЦИЯХ</w:t>
      </w:r>
    </w:p>
    <w:p w:rsidR="00D45D06" w:rsidRPr="00D640C2" w:rsidRDefault="00D45D06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D640C2">
        <w:rPr>
          <w:color w:val="000000"/>
          <w:sz w:val="30"/>
          <w:szCs w:val="30"/>
        </w:rPr>
        <w:t>В повседневной жизни каждый из нас может ст</w:t>
      </w:r>
      <w:r w:rsidR="0093330C" w:rsidRPr="00D640C2">
        <w:rPr>
          <w:color w:val="000000"/>
          <w:sz w:val="30"/>
          <w:szCs w:val="30"/>
        </w:rPr>
        <w:t>о</w:t>
      </w:r>
      <w:r w:rsidRPr="00D640C2">
        <w:rPr>
          <w:color w:val="000000"/>
          <w:sz w:val="30"/>
          <w:szCs w:val="30"/>
        </w:rPr>
        <w:t xml:space="preserve">лкнуться с разными </w:t>
      </w:r>
      <w:r w:rsidR="0093330C" w:rsidRPr="00D640C2">
        <w:rPr>
          <w:color w:val="000000"/>
          <w:sz w:val="30"/>
          <w:szCs w:val="30"/>
        </w:rPr>
        <w:t xml:space="preserve">экстремальными </w:t>
      </w:r>
      <w:r w:rsidRPr="00D640C2">
        <w:rPr>
          <w:color w:val="000000"/>
          <w:sz w:val="30"/>
          <w:szCs w:val="30"/>
        </w:rPr>
        <w:t>ситуациями</w:t>
      </w:r>
      <w:r w:rsidR="00514154" w:rsidRPr="00D640C2">
        <w:rPr>
          <w:color w:val="000000"/>
          <w:sz w:val="30"/>
          <w:szCs w:val="30"/>
        </w:rPr>
        <w:t xml:space="preserve"> </w:t>
      </w:r>
      <w:r w:rsidR="00514154" w:rsidRPr="00D640C2">
        <w:rPr>
          <w:i/>
          <w:color w:val="000000"/>
          <w:sz w:val="30"/>
          <w:szCs w:val="30"/>
        </w:rPr>
        <w:t xml:space="preserve">(пожар, </w:t>
      </w:r>
      <w:r w:rsidR="003D0CCB" w:rsidRPr="00D640C2">
        <w:rPr>
          <w:i/>
          <w:color w:val="000000"/>
          <w:sz w:val="30"/>
          <w:szCs w:val="30"/>
        </w:rPr>
        <w:t xml:space="preserve">гроза, </w:t>
      </w:r>
      <w:r w:rsidR="00514154" w:rsidRPr="00D640C2">
        <w:rPr>
          <w:i/>
          <w:color w:val="000000"/>
          <w:sz w:val="30"/>
          <w:szCs w:val="30"/>
        </w:rPr>
        <w:t>нападение собаки и др.)</w:t>
      </w:r>
      <w:r w:rsidR="0093330C" w:rsidRPr="00D640C2">
        <w:rPr>
          <w:color w:val="000000"/>
          <w:sz w:val="30"/>
          <w:szCs w:val="30"/>
        </w:rPr>
        <w:t>, угрожающими жизни, здоровью или имуществу.</w:t>
      </w:r>
      <w:r w:rsidR="000B0307" w:rsidRPr="00D640C2">
        <w:rPr>
          <w:color w:val="000000"/>
          <w:sz w:val="30"/>
          <w:szCs w:val="30"/>
        </w:rPr>
        <w:t xml:space="preserve"> В таких случаях </w:t>
      </w:r>
      <w:r w:rsidRPr="00D640C2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D640C2">
        <w:rPr>
          <w:color w:val="000000"/>
          <w:sz w:val="30"/>
          <w:szCs w:val="30"/>
        </w:rPr>
        <w:t xml:space="preserve">Необходимо помнить, что </w:t>
      </w:r>
      <w:r w:rsidRPr="00D640C2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D640C2">
        <w:rPr>
          <w:color w:val="000000"/>
          <w:sz w:val="30"/>
          <w:szCs w:val="30"/>
        </w:rPr>
        <w:t>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D640C2" w:rsidRDefault="006611F8" w:rsidP="00D640C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color w:val="000000"/>
          <w:sz w:val="30"/>
          <w:szCs w:val="30"/>
          <w:u w:val="single"/>
        </w:rPr>
      </w:pPr>
      <w:r w:rsidRPr="00D640C2">
        <w:rPr>
          <w:b/>
          <w:color w:val="000000"/>
          <w:sz w:val="30"/>
          <w:szCs w:val="30"/>
          <w:u w:val="single"/>
        </w:rPr>
        <w:lastRenderedPageBreak/>
        <w:t>При грозе</w:t>
      </w:r>
    </w:p>
    <w:p w:rsidR="0056429E" w:rsidRPr="00D640C2" w:rsidRDefault="006611F8" w:rsidP="00D640C2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color w:val="000000"/>
          <w:sz w:val="30"/>
          <w:szCs w:val="30"/>
        </w:rPr>
      </w:pPr>
      <w:r w:rsidRPr="00D640C2">
        <w:rPr>
          <w:color w:val="000000"/>
          <w:sz w:val="30"/>
          <w:szCs w:val="30"/>
        </w:rPr>
        <w:t xml:space="preserve">Частым явлением в летний период является гроза. </w:t>
      </w:r>
      <w:r w:rsidR="0056429E" w:rsidRPr="00D640C2">
        <w:rPr>
          <w:color w:val="000000"/>
          <w:sz w:val="30"/>
          <w:szCs w:val="30"/>
        </w:rPr>
        <w:t>Не стоит брать в руки мобильный телефон, его лучше отключить.</w:t>
      </w:r>
    </w:p>
    <w:p w:rsidR="0056429E" w:rsidRPr="00D640C2" w:rsidRDefault="0056429E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D640C2">
        <w:rPr>
          <w:color w:val="000000"/>
          <w:sz w:val="30"/>
          <w:szCs w:val="30"/>
        </w:rPr>
        <w:t xml:space="preserve">Если гроза застала </w:t>
      </w:r>
      <w:r w:rsidRPr="00D640C2">
        <w:rPr>
          <w:b/>
          <w:color w:val="000000"/>
          <w:sz w:val="30"/>
          <w:szCs w:val="30"/>
        </w:rPr>
        <w:t xml:space="preserve">на открытой местности </w:t>
      </w:r>
      <w:r w:rsidRPr="00D640C2">
        <w:rPr>
          <w:i/>
          <w:color w:val="000000"/>
          <w:sz w:val="30"/>
          <w:szCs w:val="30"/>
        </w:rPr>
        <w:t>(например, в поле)</w:t>
      </w:r>
      <w:r w:rsidRPr="00D640C2">
        <w:rPr>
          <w:color w:val="000000"/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D640C2">
        <w:rPr>
          <w:i/>
          <w:color w:val="000000"/>
          <w:sz w:val="30"/>
          <w:szCs w:val="30"/>
        </w:rPr>
        <w:t>(яму, овраг, ложбину)</w:t>
      </w:r>
      <w:r w:rsidRPr="00D640C2">
        <w:rPr>
          <w:color w:val="000000"/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0C2" w:rsidRDefault="00D640C2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AE3E31" w:rsidRPr="00D640C2" w:rsidRDefault="00AE3E31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 w:rsidRPr="00D640C2">
        <w:rPr>
          <w:color w:val="000000"/>
          <w:sz w:val="30"/>
          <w:szCs w:val="30"/>
        </w:rPr>
        <w:t xml:space="preserve">Запрещается поворачиваться спиной к агрессивной собаке и </w:t>
      </w:r>
      <w:r w:rsidRPr="00D640C2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D640C2">
        <w:rPr>
          <w:color w:val="000000"/>
          <w:sz w:val="30"/>
          <w:szCs w:val="30"/>
        </w:rPr>
        <w:t>спиной</w:t>
      </w:r>
      <w:r w:rsidR="00F9056E" w:rsidRPr="00D640C2">
        <w:rPr>
          <w:color w:val="000000"/>
          <w:spacing w:val="-6"/>
          <w:sz w:val="30"/>
          <w:szCs w:val="30"/>
        </w:rPr>
        <w:t xml:space="preserve"> </w:t>
      </w:r>
      <w:r w:rsidRPr="00D640C2">
        <w:rPr>
          <w:color w:val="000000"/>
          <w:spacing w:val="-6"/>
          <w:sz w:val="30"/>
          <w:szCs w:val="30"/>
        </w:rPr>
        <w:t>к укрытию</w:t>
      </w:r>
      <w:r w:rsidRPr="00D640C2">
        <w:rPr>
          <w:color w:val="000000"/>
          <w:sz w:val="30"/>
          <w:szCs w:val="30"/>
        </w:rPr>
        <w:t xml:space="preserve"> </w:t>
      </w:r>
      <w:r w:rsidRPr="00D640C2">
        <w:rPr>
          <w:i/>
          <w:color w:val="000000"/>
          <w:sz w:val="30"/>
          <w:szCs w:val="30"/>
        </w:rPr>
        <w:t>(забору, дому и т.д.)</w:t>
      </w:r>
      <w:r w:rsidRPr="00D640C2">
        <w:rPr>
          <w:color w:val="000000"/>
          <w:sz w:val="30"/>
          <w:szCs w:val="30"/>
        </w:rPr>
        <w:t>, призывая на помощь окружающих. Чтобы выиграть время и отвлечь собаку, можно бросить в сторону любой предмет.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C2" w:rsidRDefault="00D640C2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6611F8" w:rsidRDefault="005336A3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4756B3" w:rsidRDefault="004756B3" w:rsidP="00D640C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30"/>
          <w:szCs w:val="30"/>
        </w:rPr>
      </w:pPr>
    </w:p>
    <w:sectPr w:rsidR="004756B3" w:rsidSect="00F27B3D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735" w:rsidRDefault="00F72735" w:rsidP="00F27B3D">
      <w:r>
        <w:separator/>
      </w:r>
    </w:p>
  </w:endnote>
  <w:endnote w:type="continuationSeparator" w:id="0">
    <w:p w:rsidR="00F72735" w:rsidRDefault="00F72735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735" w:rsidRDefault="00F72735" w:rsidP="00F27B3D">
      <w:r>
        <w:separator/>
      </w:r>
    </w:p>
  </w:footnote>
  <w:footnote w:type="continuationSeparator" w:id="0">
    <w:p w:rsidR="00F72735" w:rsidRDefault="00F72735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5A46DC">
          <w:rPr>
            <w:noProof/>
            <w:sz w:val="22"/>
            <w:szCs w:val="22"/>
          </w:rPr>
          <w:t>13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98A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56B3"/>
    <w:rsid w:val="00476453"/>
    <w:rsid w:val="00480F0C"/>
    <w:rsid w:val="004978D7"/>
    <w:rsid w:val="004A37F7"/>
    <w:rsid w:val="004A64C2"/>
    <w:rsid w:val="004B07B8"/>
    <w:rsid w:val="004B092C"/>
    <w:rsid w:val="004B1387"/>
    <w:rsid w:val="004B351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46DC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35BBF"/>
    <w:rsid w:val="00642789"/>
    <w:rsid w:val="00643FAA"/>
    <w:rsid w:val="006441D2"/>
    <w:rsid w:val="0065378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5EDA"/>
    <w:rsid w:val="00806B63"/>
    <w:rsid w:val="0081161C"/>
    <w:rsid w:val="008166BA"/>
    <w:rsid w:val="0082337F"/>
    <w:rsid w:val="00827D9C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5562"/>
    <w:rsid w:val="0089685F"/>
    <w:rsid w:val="008A04AD"/>
    <w:rsid w:val="008B1FED"/>
    <w:rsid w:val="008C3417"/>
    <w:rsid w:val="008E29AC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16D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2D6C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1DBD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1E54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43C0"/>
    <w:rsid w:val="00D63EAE"/>
    <w:rsid w:val="00D640C2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22C8D"/>
    <w:rsid w:val="00E30ADA"/>
    <w:rsid w:val="00E3499B"/>
    <w:rsid w:val="00E41683"/>
    <w:rsid w:val="00E5510B"/>
    <w:rsid w:val="00E64E06"/>
    <w:rsid w:val="00E657D8"/>
    <w:rsid w:val="00E75042"/>
    <w:rsid w:val="00E751FB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01DB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2735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7EBD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13</Pages>
  <Words>1943</Words>
  <Characters>11078</Characters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2026-07-08T11:42:00Z</cp:lastPrinted>
  <dcterms:created xsi:type="dcterms:W3CDTF">2026-07-10T06:37:00Z</dcterms:created>
  <dcterms:modified xsi:type="dcterms:W3CDTF">2026-07-17T07:48:00Z</dcterms:modified>
</cp:coreProperties>
</file>